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ACE8" w14:textId="77777777" w:rsidR="0055502A" w:rsidRDefault="00C538C5">
      <w:pPr>
        <w:pStyle w:val="a4"/>
        <w:spacing w:before="70"/>
        <w:ind w:left="4293" w:right="4297"/>
      </w:pPr>
      <w:r>
        <w:rPr>
          <w:spacing w:val="-2"/>
        </w:rPr>
        <w:t>Справка</w:t>
      </w:r>
    </w:p>
    <w:p w14:paraId="78ECE38F" w14:textId="77777777" w:rsidR="00013038" w:rsidRDefault="00C538C5">
      <w:pPr>
        <w:pStyle w:val="a4"/>
        <w:rPr>
          <w:spacing w:val="-3"/>
        </w:rPr>
      </w:pPr>
      <w:r>
        <w:t>по</w:t>
      </w:r>
      <w:r>
        <w:rPr>
          <w:spacing w:val="-3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ВПР-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 w:rsidR="00013038">
        <w:t>СОШ</w:t>
      </w:r>
      <w:r w:rsidR="00013038">
        <w:rPr>
          <w:spacing w:val="-3"/>
        </w:rPr>
        <w:t xml:space="preserve"> </w:t>
      </w:r>
    </w:p>
    <w:p w14:paraId="07CA146E" w14:textId="3BAB20F4" w:rsidR="0055502A" w:rsidRDefault="00013038">
      <w:pPr>
        <w:pStyle w:val="a4"/>
      </w:pPr>
      <w:r>
        <w:t>с.</w:t>
      </w:r>
      <w:r w:rsidR="00C538C5">
        <w:t xml:space="preserve"> </w:t>
      </w:r>
      <w:r>
        <w:t>Абрамовка</w:t>
      </w:r>
      <w:r w:rsidR="00C538C5">
        <w:t xml:space="preserve"> Михайловского муниципального района</w:t>
      </w:r>
    </w:p>
    <w:p w14:paraId="6E7E72C3" w14:textId="77777777" w:rsidR="0055502A" w:rsidRDefault="0055502A">
      <w:pPr>
        <w:pStyle w:val="a3"/>
        <w:ind w:left="0" w:firstLine="0"/>
        <w:rPr>
          <w:b/>
        </w:rPr>
      </w:pPr>
    </w:p>
    <w:p w14:paraId="04058287" w14:textId="77777777" w:rsidR="0055502A" w:rsidRDefault="00C538C5">
      <w:pPr>
        <w:pStyle w:val="a5"/>
        <w:numPr>
          <w:ilvl w:val="0"/>
          <w:numId w:val="3"/>
        </w:numPr>
        <w:tabs>
          <w:tab w:val="left" w:pos="284"/>
        </w:tabs>
        <w:ind w:hanging="182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2"/>
          <w:sz w:val="24"/>
        </w:rPr>
        <w:t xml:space="preserve"> процедуры.</w:t>
      </w:r>
    </w:p>
    <w:p w14:paraId="626D26DE" w14:textId="77777777" w:rsidR="0055502A" w:rsidRDefault="00C538C5">
      <w:pPr>
        <w:pStyle w:val="a3"/>
        <w:ind w:right="103" w:firstLine="299"/>
        <w:jc w:val="both"/>
      </w:pPr>
      <w:r>
        <w:t>Цель проведения всероссийской проверочной работы: получение реальных данных о качестве и результатах обучения, насколько полно обучающиеся осваивают знания и приобретают навыки, установленные ФГОС общего образования. ВПР – это итоговые контрольные работы для обучающихся разных классов по отдельным предметам по</w:t>
      </w:r>
      <w:r>
        <w:rPr>
          <w:spacing w:val="40"/>
        </w:rPr>
        <w:t xml:space="preserve"> </w:t>
      </w:r>
      <w:r>
        <w:t>итогам 3-й четверти с целью совершенствования образовательных программ, а также для организации индивидуальной работы с обучающимися по устранению имеющихся пробелов в знаниях.</w:t>
      </w:r>
    </w:p>
    <w:p w14:paraId="10790AD6" w14:textId="77777777" w:rsidR="0055502A" w:rsidRDefault="00C538C5">
      <w:pPr>
        <w:pStyle w:val="a3"/>
        <w:spacing w:before="1"/>
        <w:ind w:firstLine="0"/>
        <w:jc w:val="both"/>
      </w:pPr>
      <w:r>
        <w:t>Задачи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оценочной</w:t>
      </w:r>
      <w:r>
        <w:rPr>
          <w:spacing w:val="-4"/>
        </w:rPr>
        <w:t xml:space="preserve"> </w:t>
      </w:r>
      <w:r>
        <w:rPr>
          <w:spacing w:val="-2"/>
        </w:rPr>
        <w:t>процедуры:</w:t>
      </w:r>
    </w:p>
    <w:p w14:paraId="0EA174B5" w14:textId="77777777" w:rsidR="0055502A" w:rsidRDefault="00C538C5">
      <w:pPr>
        <w:pStyle w:val="a5"/>
        <w:numPr>
          <w:ilvl w:val="1"/>
          <w:numId w:val="3"/>
        </w:numPr>
        <w:tabs>
          <w:tab w:val="left" w:pos="542"/>
        </w:tabs>
        <w:ind w:left="541" w:hanging="141"/>
        <w:rPr>
          <w:sz w:val="24"/>
        </w:rPr>
      </w:pPr>
      <w:r>
        <w:rPr>
          <w:sz w:val="24"/>
        </w:rPr>
        <w:t>сбор,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процедуры</w:t>
      </w:r>
    </w:p>
    <w:p w14:paraId="630709BC" w14:textId="77777777" w:rsidR="0055502A" w:rsidRDefault="00C538C5">
      <w:pPr>
        <w:pStyle w:val="a5"/>
        <w:numPr>
          <w:ilvl w:val="1"/>
          <w:numId w:val="3"/>
        </w:numPr>
        <w:tabs>
          <w:tab w:val="left" w:pos="542"/>
        </w:tabs>
        <w:ind w:left="541" w:hanging="141"/>
        <w:rPr>
          <w:sz w:val="24"/>
        </w:rPr>
      </w:pPr>
      <w:r>
        <w:rPr>
          <w:spacing w:val="-2"/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степени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достижения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запланированных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целей</w:t>
      </w:r>
    </w:p>
    <w:p w14:paraId="200D642A" w14:textId="77777777" w:rsidR="0055502A" w:rsidRDefault="00C538C5">
      <w:pPr>
        <w:pStyle w:val="a5"/>
        <w:numPr>
          <w:ilvl w:val="1"/>
          <w:numId w:val="3"/>
        </w:numPr>
        <w:tabs>
          <w:tab w:val="left" w:pos="542"/>
        </w:tabs>
        <w:ind w:left="541" w:hanging="141"/>
        <w:rPr>
          <w:sz w:val="24"/>
        </w:rPr>
      </w:pPr>
      <w:r>
        <w:rPr>
          <w:spacing w:val="-2"/>
          <w:sz w:val="24"/>
        </w:rPr>
        <w:t>выявление</w:t>
      </w:r>
      <w:r>
        <w:rPr>
          <w:sz w:val="24"/>
        </w:rPr>
        <w:t xml:space="preserve"> </w:t>
      </w:r>
      <w:r>
        <w:rPr>
          <w:spacing w:val="-2"/>
          <w:sz w:val="24"/>
        </w:rPr>
        <w:t>проблем,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оценочной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процедуры</w:t>
      </w:r>
    </w:p>
    <w:p w14:paraId="3CC86431" w14:textId="77777777" w:rsidR="0055502A" w:rsidRDefault="00C538C5">
      <w:pPr>
        <w:pStyle w:val="a5"/>
        <w:numPr>
          <w:ilvl w:val="1"/>
          <w:numId w:val="3"/>
        </w:numPr>
        <w:tabs>
          <w:tab w:val="left" w:pos="542"/>
        </w:tabs>
        <w:ind w:right="254" w:firstLine="299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процедуры. 2.Группы участников оценочной процедуры:</w:t>
      </w:r>
    </w:p>
    <w:p w14:paraId="6EB889D5" w14:textId="77777777" w:rsidR="0055502A" w:rsidRDefault="00C538C5">
      <w:pPr>
        <w:pStyle w:val="a5"/>
        <w:numPr>
          <w:ilvl w:val="0"/>
          <w:numId w:val="2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замдиректора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УВР</w:t>
      </w:r>
    </w:p>
    <w:p w14:paraId="388CAF02" w14:textId="77777777" w:rsidR="0055502A" w:rsidRDefault="00C538C5">
      <w:pPr>
        <w:pStyle w:val="a5"/>
        <w:numPr>
          <w:ilvl w:val="0"/>
          <w:numId w:val="2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руководители</w:t>
      </w:r>
      <w:r>
        <w:rPr>
          <w:spacing w:val="-12"/>
          <w:sz w:val="24"/>
        </w:rPr>
        <w:t xml:space="preserve"> </w:t>
      </w:r>
      <w:r>
        <w:rPr>
          <w:sz w:val="24"/>
        </w:rPr>
        <w:t>ШМО,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педагоги</w:t>
      </w:r>
    </w:p>
    <w:p w14:paraId="0822B8AC" w14:textId="77777777" w:rsidR="0055502A" w:rsidRDefault="00C538C5">
      <w:pPr>
        <w:pStyle w:val="a5"/>
        <w:numPr>
          <w:ilvl w:val="0"/>
          <w:numId w:val="2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обучающиеся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4-</w:t>
      </w:r>
      <w:r>
        <w:rPr>
          <w:spacing w:val="-12"/>
          <w:sz w:val="24"/>
        </w:rPr>
        <w:t xml:space="preserve"> </w:t>
      </w:r>
      <w:r>
        <w:rPr>
          <w:sz w:val="24"/>
        </w:rPr>
        <w:t>8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классов-участники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ВПР</w:t>
      </w:r>
    </w:p>
    <w:p w14:paraId="371342E7" w14:textId="77777777" w:rsidR="0055502A" w:rsidRDefault="00C538C5">
      <w:pPr>
        <w:pStyle w:val="a5"/>
        <w:numPr>
          <w:ilvl w:val="0"/>
          <w:numId w:val="2"/>
        </w:numPr>
        <w:tabs>
          <w:tab w:val="left" w:pos="362"/>
        </w:tabs>
        <w:ind w:right="6247" w:firstLine="120"/>
        <w:rPr>
          <w:sz w:val="24"/>
        </w:rPr>
      </w:pPr>
      <w:r>
        <w:rPr>
          <w:sz w:val="24"/>
        </w:rPr>
        <w:t>общественные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наблюдатели. 3.Объект исследования</w:t>
      </w:r>
    </w:p>
    <w:p w14:paraId="78FA5608" w14:textId="394892F0" w:rsidR="0055502A" w:rsidRDefault="00C538C5">
      <w:pPr>
        <w:pStyle w:val="a5"/>
        <w:numPr>
          <w:ilvl w:val="1"/>
          <w:numId w:val="2"/>
        </w:numPr>
        <w:tabs>
          <w:tab w:val="left" w:pos="482"/>
        </w:tabs>
        <w:ind w:right="6421" w:firstLine="240"/>
        <w:rPr>
          <w:sz w:val="24"/>
        </w:rPr>
      </w:pP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ВПР </w:t>
      </w:r>
      <w:r w:rsidR="00013038">
        <w:rPr>
          <w:sz w:val="24"/>
        </w:rPr>
        <w:t>4. Методы</w:t>
      </w:r>
      <w:r>
        <w:rPr>
          <w:sz w:val="24"/>
        </w:rPr>
        <w:t xml:space="preserve"> исследования:</w:t>
      </w:r>
    </w:p>
    <w:p w14:paraId="36C36100" w14:textId="77777777" w:rsidR="0055502A" w:rsidRDefault="00C538C5">
      <w:pPr>
        <w:pStyle w:val="a5"/>
        <w:numPr>
          <w:ilvl w:val="1"/>
          <w:numId w:val="2"/>
        </w:numPr>
        <w:tabs>
          <w:tab w:val="left" w:pos="649"/>
          <w:tab w:val="left" w:pos="650"/>
          <w:tab w:val="left" w:pos="1811"/>
          <w:tab w:val="left" w:pos="3244"/>
          <w:tab w:val="left" w:pos="4239"/>
          <w:tab w:val="left" w:pos="5848"/>
          <w:tab w:val="left" w:pos="7057"/>
          <w:tab w:val="left" w:pos="7906"/>
        </w:tabs>
        <w:ind w:right="110" w:firstLine="240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z w:val="24"/>
        </w:rPr>
        <w:tab/>
      </w:r>
      <w:r>
        <w:rPr>
          <w:spacing w:val="-2"/>
          <w:sz w:val="24"/>
        </w:rPr>
        <w:t>документов</w:t>
      </w:r>
      <w:r>
        <w:rPr>
          <w:sz w:val="24"/>
        </w:rPr>
        <w:tab/>
      </w:r>
      <w:r>
        <w:rPr>
          <w:spacing w:val="-2"/>
          <w:sz w:val="24"/>
        </w:rPr>
        <w:t>(анализ</w:t>
      </w:r>
      <w:r>
        <w:rPr>
          <w:sz w:val="24"/>
        </w:rPr>
        <w:tab/>
      </w:r>
      <w:r>
        <w:rPr>
          <w:spacing w:val="-2"/>
          <w:sz w:val="24"/>
        </w:rPr>
        <w:t>нормативных</w:t>
      </w:r>
      <w:r>
        <w:rPr>
          <w:sz w:val="24"/>
        </w:rPr>
        <w:tab/>
      </w:r>
      <w:r>
        <w:rPr>
          <w:spacing w:val="-2"/>
          <w:sz w:val="24"/>
        </w:rPr>
        <w:t>правовых</w:t>
      </w:r>
      <w:r>
        <w:rPr>
          <w:sz w:val="24"/>
        </w:rPr>
        <w:tab/>
      </w:r>
      <w:r>
        <w:rPr>
          <w:spacing w:val="-2"/>
          <w:sz w:val="24"/>
        </w:rPr>
        <w:t>актов,</w:t>
      </w:r>
      <w:r>
        <w:rPr>
          <w:sz w:val="24"/>
        </w:rPr>
        <w:tab/>
      </w:r>
      <w:r>
        <w:rPr>
          <w:spacing w:val="-2"/>
          <w:sz w:val="24"/>
        </w:rPr>
        <w:t xml:space="preserve">регулирующих </w:t>
      </w:r>
      <w:r>
        <w:rPr>
          <w:sz w:val="24"/>
        </w:rPr>
        <w:t>проведение ВПР).</w:t>
      </w:r>
    </w:p>
    <w:p w14:paraId="006D0CA7" w14:textId="77777777" w:rsidR="0055502A" w:rsidRDefault="00C538C5">
      <w:pPr>
        <w:pStyle w:val="a5"/>
        <w:numPr>
          <w:ilvl w:val="0"/>
          <w:numId w:val="1"/>
        </w:numPr>
        <w:tabs>
          <w:tab w:val="left" w:pos="284"/>
        </w:tabs>
        <w:ind w:right="104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основании представленных материалов (протоколов наблюдения).</w:t>
      </w:r>
    </w:p>
    <w:p w14:paraId="728B195D" w14:textId="77777777" w:rsidR="0055502A" w:rsidRDefault="00C538C5">
      <w:pPr>
        <w:pStyle w:val="a3"/>
        <w:ind w:firstLine="0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протоколов</w:t>
      </w:r>
      <w:r>
        <w:rPr>
          <w:spacing w:val="-2"/>
        </w:rPr>
        <w:t xml:space="preserve"> </w:t>
      </w:r>
      <w:r>
        <w:t>наблюдения</w:t>
      </w:r>
      <w:r>
        <w:rPr>
          <w:spacing w:val="-2"/>
        </w:rPr>
        <w:t xml:space="preserve"> установлено:</w:t>
      </w:r>
    </w:p>
    <w:p w14:paraId="5D58F58D" w14:textId="11809E80" w:rsidR="0055502A" w:rsidRDefault="00C538C5">
      <w:pPr>
        <w:pStyle w:val="a5"/>
        <w:numPr>
          <w:ilvl w:val="1"/>
          <w:numId w:val="1"/>
        </w:numPr>
        <w:tabs>
          <w:tab w:val="left" w:pos="460"/>
        </w:tabs>
        <w:ind w:right="105" w:firstLine="180"/>
        <w:jc w:val="both"/>
        <w:rPr>
          <w:sz w:val="24"/>
        </w:rPr>
      </w:pPr>
      <w:r>
        <w:rPr>
          <w:sz w:val="24"/>
        </w:rPr>
        <w:t xml:space="preserve">в образовательной организации имеется приказ об участии в проведении оценочной процедуры, об организации и проведении ВПР для обучающихся 4-8 классов ( № </w:t>
      </w:r>
      <w:r w:rsidR="00013038">
        <w:rPr>
          <w:sz w:val="24"/>
        </w:rPr>
        <w:t>1</w:t>
      </w:r>
      <w:r>
        <w:rPr>
          <w:sz w:val="24"/>
        </w:rPr>
        <w:t xml:space="preserve">7- </w:t>
      </w:r>
      <w:r w:rsidR="00013038">
        <w:rPr>
          <w:sz w:val="24"/>
        </w:rPr>
        <w:t>а</w:t>
      </w:r>
      <w:r>
        <w:rPr>
          <w:sz w:val="24"/>
        </w:rPr>
        <w:t xml:space="preserve"> от 10.03.21; № </w:t>
      </w:r>
      <w:r w:rsidR="00013038">
        <w:rPr>
          <w:sz w:val="24"/>
        </w:rPr>
        <w:t>18</w:t>
      </w:r>
      <w:r>
        <w:rPr>
          <w:sz w:val="24"/>
        </w:rPr>
        <w:t>-</w:t>
      </w:r>
      <w:r w:rsidR="00013038">
        <w:rPr>
          <w:sz w:val="24"/>
        </w:rPr>
        <w:t>а</w:t>
      </w:r>
      <w:r>
        <w:rPr>
          <w:sz w:val="24"/>
        </w:rPr>
        <w:t xml:space="preserve"> от 11.03.21), который отражает назначение ответственных лиц</w:t>
      </w:r>
      <w:r>
        <w:rPr>
          <w:spacing w:val="40"/>
          <w:sz w:val="24"/>
        </w:rPr>
        <w:t xml:space="preserve"> </w:t>
      </w:r>
      <w:r>
        <w:rPr>
          <w:sz w:val="24"/>
        </w:rPr>
        <w:t>за организацию и проведение ВПР ( в том числе школьный координатор проведения ВПР); организаторы в аудиториях и вне аудиторий; эксперты по проверке ВПР.</w:t>
      </w:r>
    </w:p>
    <w:p w14:paraId="38D115D6" w14:textId="77777777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spacing w:before="1"/>
        <w:ind w:left="361" w:hanging="140"/>
        <w:jc w:val="both"/>
        <w:rPr>
          <w:sz w:val="24"/>
        </w:rPr>
      </w:pPr>
      <w:r>
        <w:rPr>
          <w:sz w:val="24"/>
        </w:rPr>
        <w:t>определены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классы-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9"/>
          <w:sz w:val="24"/>
        </w:rPr>
        <w:t xml:space="preserve"> </w:t>
      </w:r>
      <w:r>
        <w:rPr>
          <w:sz w:val="24"/>
        </w:rPr>
        <w:t>ВПР,</w:t>
      </w:r>
      <w:r>
        <w:rPr>
          <w:spacing w:val="-10"/>
          <w:sz w:val="24"/>
        </w:rPr>
        <w:t xml:space="preserve"> </w:t>
      </w:r>
      <w:r>
        <w:rPr>
          <w:sz w:val="24"/>
        </w:rPr>
        <w:t>даты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(уроки)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проведения.</w:t>
      </w:r>
    </w:p>
    <w:p w14:paraId="483F96FF" w14:textId="77777777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процедуры</w:t>
      </w:r>
    </w:p>
    <w:p w14:paraId="4A908FD3" w14:textId="77777777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соблюдены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ВПР</w:t>
      </w:r>
    </w:p>
    <w:p w14:paraId="26EA6DAB" w14:textId="77777777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оформлены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ВПР</w:t>
      </w:r>
    </w:p>
    <w:p w14:paraId="0A7DEEB3" w14:textId="77777777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составлен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ВПР</w:t>
      </w:r>
    </w:p>
    <w:p w14:paraId="1C3AF7A3" w14:textId="77777777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составлен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ВПР</w:t>
      </w:r>
    </w:p>
    <w:p w14:paraId="1D3ADAF2" w14:textId="77777777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ind w:right="1083" w:firstLine="120"/>
        <w:rPr>
          <w:sz w:val="24"/>
        </w:rPr>
      </w:pPr>
      <w:r>
        <w:rPr>
          <w:sz w:val="24"/>
        </w:rPr>
        <w:t>исключены</w:t>
      </w:r>
      <w:r>
        <w:rPr>
          <w:spacing w:val="-8"/>
          <w:sz w:val="24"/>
        </w:rPr>
        <w:t xml:space="preserve"> </w:t>
      </w:r>
      <w:r>
        <w:rPr>
          <w:sz w:val="24"/>
        </w:rPr>
        <w:t>факты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справочно-информационных </w:t>
      </w:r>
      <w:r>
        <w:rPr>
          <w:spacing w:val="-2"/>
          <w:sz w:val="24"/>
        </w:rPr>
        <w:t>материалов</w:t>
      </w:r>
    </w:p>
    <w:p w14:paraId="75EE2843" w14:textId="77777777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ind w:right="431" w:firstLine="120"/>
        <w:rPr>
          <w:sz w:val="24"/>
        </w:rPr>
      </w:pPr>
      <w:r>
        <w:rPr>
          <w:sz w:val="24"/>
        </w:rPr>
        <w:t>исключены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(«подсказывания»)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стороны </w:t>
      </w:r>
      <w:r>
        <w:rPr>
          <w:spacing w:val="-2"/>
          <w:sz w:val="24"/>
        </w:rPr>
        <w:t>организаторов</w:t>
      </w:r>
    </w:p>
    <w:p w14:paraId="4C8B94F0" w14:textId="77777777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исключены</w:t>
      </w:r>
      <w:r>
        <w:rPr>
          <w:spacing w:val="-1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делами</w:t>
      </w:r>
    </w:p>
    <w:p w14:paraId="21DDAC1B" w14:textId="77777777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доске</w:t>
      </w:r>
      <w:r>
        <w:rPr>
          <w:spacing w:val="-11"/>
          <w:sz w:val="24"/>
        </w:rPr>
        <w:t xml:space="preserve"> </w:t>
      </w:r>
      <w:r>
        <w:rPr>
          <w:sz w:val="24"/>
        </w:rPr>
        <w:t>зафиксировано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процедуры</w:t>
      </w:r>
    </w:p>
    <w:p w14:paraId="50205762" w14:textId="77777777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ind w:right="2196" w:firstLine="120"/>
        <w:rPr>
          <w:sz w:val="24"/>
        </w:rPr>
      </w:pPr>
      <w:r>
        <w:rPr>
          <w:sz w:val="24"/>
        </w:rPr>
        <w:t>обеспечена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сборе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результатов. 6.Выявленные проблемы:</w:t>
      </w:r>
    </w:p>
    <w:p w14:paraId="03C520B3" w14:textId="77777777" w:rsidR="0055502A" w:rsidRDefault="00C538C5">
      <w:pPr>
        <w:pStyle w:val="a5"/>
        <w:numPr>
          <w:ilvl w:val="1"/>
          <w:numId w:val="1"/>
        </w:numPr>
        <w:tabs>
          <w:tab w:val="left" w:pos="422"/>
        </w:tabs>
        <w:ind w:right="372" w:firstLine="180"/>
        <w:rPr>
          <w:sz w:val="24"/>
        </w:rPr>
      </w:pPr>
      <w:r>
        <w:rPr>
          <w:sz w:val="24"/>
        </w:rPr>
        <w:t>стресс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4"/>
          <w:sz w:val="24"/>
        </w:rPr>
        <w:t xml:space="preserve"> </w:t>
      </w:r>
      <w:r>
        <w:rPr>
          <w:sz w:val="24"/>
        </w:rPr>
        <w:t>боязни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со своей оценкой по предмету.</w:t>
      </w:r>
    </w:p>
    <w:p w14:paraId="3C841B30" w14:textId="77777777" w:rsidR="0055502A" w:rsidRDefault="0055502A">
      <w:pPr>
        <w:rPr>
          <w:sz w:val="24"/>
        </w:rPr>
        <w:sectPr w:rsidR="0055502A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14:paraId="3313E810" w14:textId="481E0803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spacing w:before="70"/>
        <w:ind w:right="1209" w:firstLine="120"/>
        <w:rPr>
          <w:sz w:val="24"/>
        </w:rPr>
      </w:pPr>
      <w:r>
        <w:rPr>
          <w:sz w:val="24"/>
        </w:rPr>
        <w:lastRenderedPageBreak/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8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 w:rsidR="00013038">
        <w:rPr>
          <w:sz w:val="24"/>
        </w:rPr>
        <w:t>(</w:t>
      </w:r>
      <w:bookmarkStart w:id="0" w:name="_GoBack"/>
      <w:bookmarkEnd w:id="0"/>
      <w:r w:rsidR="00013038">
        <w:rPr>
          <w:spacing w:val="-4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дни проведения ВПР он посещает другие уроки по расписанию)</w:t>
      </w:r>
    </w:p>
    <w:p w14:paraId="1DBA8FAC" w14:textId="77777777" w:rsidR="0055502A" w:rsidRDefault="00C538C5">
      <w:pPr>
        <w:pStyle w:val="a5"/>
        <w:numPr>
          <w:ilvl w:val="1"/>
          <w:numId w:val="1"/>
        </w:numPr>
        <w:tabs>
          <w:tab w:val="left" w:pos="422"/>
        </w:tabs>
        <w:ind w:right="122" w:firstLine="12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повышая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самым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проводимых </w:t>
      </w:r>
      <w:r>
        <w:rPr>
          <w:spacing w:val="-4"/>
          <w:sz w:val="24"/>
        </w:rPr>
        <w:t>работ</w:t>
      </w:r>
    </w:p>
    <w:p w14:paraId="19267581" w14:textId="77777777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ind w:right="305" w:firstLine="120"/>
        <w:rPr>
          <w:sz w:val="24"/>
        </w:rPr>
      </w:pP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проведением ВПР, сокращается и меняется программа отменённых уроков по предмету.</w:t>
      </w:r>
    </w:p>
    <w:p w14:paraId="73769C4B" w14:textId="07FAC4F6" w:rsidR="0055502A" w:rsidRDefault="00C538C5">
      <w:pPr>
        <w:pStyle w:val="a5"/>
        <w:numPr>
          <w:ilvl w:val="1"/>
          <w:numId w:val="1"/>
        </w:numPr>
        <w:tabs>
          <w:tab w:val="left" w:pos="362"/>
        </w:tabs>
        <w:ind w:right="143" w:firstLine="120"/>
        <w:rPr>
          <w:sz w:val="24"/>
        </w:rPr>
      </w:pP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отмечают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3"/>
          <w:sz w:val="24"/>
        </w:rPr>
        <w:t xml:space="preserve"> </w:t>
      </w:r>
      <w:r w:rsidR="00013038">
        <w:rPr>
          <w:sz w:val="24"/>
        </w:rPr>
        <w:t>формулировки</w:t>
      </w:r>
      <w:r w:rsidR="00013038">
        <w:rPr>
          <w:spacing w:val="-3"/>
          <w:sz w:val="24"/>
        </w:rPr>
        <w:t xml:space="preserve"> </w:t>
      </w:r>
      <w:r w:rsidR="00013038">
        <w:rPr>
          <w:sz w:val="24"/>
        </w:rPr>
        <w:t>заданий,</w:t>
      </w:r>
      <w:r>
        <w:rPr>
          <w:sz w:val="24"/>
        </w:rPr>
        <w:t xml:space="preserve"> которые приводят к тому, что невозможно дать однозначного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ответа, в некоторых заданиях и в критериях оценивания допускаются теоретические ошибки.</w:t>
      </w:r>
    </w:p>
    <w:sectPr w:rsidR="0055502A">
      <w:pgSz w:w="11910" w:h="16840"/>
      <w:pgMar w:top="13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3692"/>
    <w:multiLevelType w:val="hybridMultilevel"/>
    <w:tmpl w:val="9B94E6EA"/>
    <w:lvl w:ilvl="0" w:tplc="36769D3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EA4E3C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64CDCC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E53AA7C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08CE14A2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F1BC718E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C99A9B0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2842D66A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29D413C2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3733782"/>
    <w:multiLevelType w:val="hybridMultilevel"/>
    <w:tmpl w:val="5A201310"/>
    <w:lvl w:ilvl="0" w:tplc="9CE2F67E">
      <w:start w:val="5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096C7AE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1601050">
      <w:numFmt w:val="bullet"/>
      <w:lvlText w:val="•"/>
      <w:lvlJc w:val="left"/>
      <w:pPr>
        <w:ind w:left="1993" w:hanging="178"/>
      </w:pPr>
      <w:rPr>
        <w:rFonts w:hint="default"/>
        <w:lang w:val="ru-RU" w:eastAsia="en-US" w:bidi="ar-SA"/>
      </w:rPr>
    </w:lvl>
    <w:lvl w:ilvl="3" w:tplc="1AB63B28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4" w:tplc="D5A8200C">
      <w:numFmt w:val="bullet"/>
      <w:lvlText w:val="•"/>
      <w:lvlJc w:val="left"/>
      <w:pPr>
        <w:ind w:left="3886" w:hanging="178"/>
      </w:pPr>
      <w:rPr>
        <w:rFonts w:hint="default"/>
        <w:lang w:val="ru-RU" w:eastAsia="en-US" w:bidi="ar-SA"/>
      </w:rPr>
    </w:lvl>
    <w:lvl w:ilvl="5" w:tplc="D6FAEA38">
      <w:numFmt w:val="bullet"/>
      <w:lvlText w:val="•"/>
      <w:lvlJc w:val="left"/>
      <w:pPr>
        <w:ind w:left="4833" w:hanging="178"/>
      </w:pPr>
      <w:rPr>
        <w:rFonts w:hint="default"/>
        <w:lang w:val="ru-RU" w:eastAsia="en-US" w:bidi="ar-SA"/>
      </w:rPr>
    </w:lvl>
    <w:lvl w:ilvl="6" w:tplc="2B084E04">
      <w:numFmt w:val="bullet"/>
      <w:lvlText w:val="•"/>
      <w:lvlJc w:val="left"/>
      <w:pPr>
        <w:ind w:left="5779" w:hanging="178"/>
      </w:pPr>
      <w:rPr>
        <w:rFonts w:hint="default"/>
        <w:lang w:val="ru-RU" w:eastAsia="en-US" w:bidi="ar-SA"/>
      </w:rPr>
    </w:lvl>
    <w:lvl w:ilvl="7" w:tplc="6A6C2DE2">
      <w:numFmt w:val="bullet"/>
      <w:lvlText w:val="•"/>
      <w:lvlJc w:val="left"/>
      <w:pPr>
        <w:ind w:left="6726" w:hanging="178"/>
      </w:pPr>
      <w:rPr>
        <w:rFonts w:hint="default"/>
        <w:lang w:val="ru-RU" w:eastAsia="en-US" w:bidi="ar-SA"/>
      </w:rPr>
    </w:lvl>
    <w:lvl w:ilvl="8" w:tplc="93B89080">
      <w:numFmt w:val="bullet"/>
      <w:lvlText w:val="•"/>
      <w:lvlJc w:val="left"/>
      <w:pPr>
        <w:ind w:left="7673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30B25127"/>
    <w:multiLevelType w:val="hybridMultilevel"/>
    <w:tmpl w:val="18723956"/>
    <w:lvl w:ilvl="0" w:tplc="F016FCA8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30C31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F26BD08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3" w:tplc="57FCD902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4" w:tplc="A1780E60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5" w:tplc="DD468720">
      <w:numFmt w:val="bullet"/>
      <w:lvlText w:val="•"/>
      <w:lvlJc w:val="left"/>
      <w:pPr>
        <w:ind w:left="4407" w:hanging="140"/>
      </w:pPr>
      <w:rPr>
        <w:rFonts w:hint="default"/>
        <w:lang w:val="ru-RU" w:eastAsia="en-US" w:bidi="ar-SA"/>
      </w:rPr>
    </w:lvl>
    <w:lvl w:ilvl="6" w:tplc="75F6FB2C"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7" w:tplc="8E80369C">
      <w:numFmt w:val="bullet"/>
      <w:lvlText w:val="•"/>
      <w:lvlJc w:val="left"/>
      <w:pPr>
        <w:ind w:left="6470" w:hanging="140"/>
      </w:pPr>
      <w:rPr>
        <w:rFonts w:hint="default"/>
        <w:lang w:val="ru-RU" w:eastAsia="en-US" w:bidi="ar-SA"/>
      </w:rPr>
    </w:lvl>
    <w:lvl w:ilvl="8" w:tplc="7318D652">
      <w:numFmt w:val="bullet"/>
      <w:lvlText w:val="•"/>
      <w:lvlJc w:val="left"/>
      <w:pPr>
        <w:ind w:left="7502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2A"/>
    <w:rsid w:val="00013038"/>
    <w:rsid w:val="0055502A"/>
    <w:rsid w:val="00C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4399"/>
  <w15:docId w15:val="{64091E18-417E-4CA8-BEF4-998EC148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140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459" w:right="46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 Dns</cp:lastModifiedBy>
  <cp:revision>4</cp:revision>
  <dcterms:created xsi:type="dcterms:W3CDTF">2022-03-26T18:06:00Z</dcterms:created>
  <dcterms:modified xsi:type="dcterms:W3CDTF">2022-03-26T18:17:00Z</dcterms:modified>
</cp:coreProperties>
</file>